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p>
    <w:p>
      <w:pPr>
        <w:pStyle w:val="Normal"/>
        <w:bidi w:val="0"/>
        <w:jc w:val="left"/>
        <w:rPr/>
      </w:pPr>
      <w:r>
        <w:rPr/>
      </w:r>
    </w:p>
    <w:p>
      <w:pPr>
        <w:pStyle w:val="Normal"/>
        <w:bidi w:val="0"/>
        <w:jc w:val="left"/>
        <w:rPr/>
      </w:pPr>
      <w:r>
        <w:rPr>
          <w:rStyle w:val="InternetLink"/>
        </w:rPr>
        <w:t>https://ideje.hu/collab/tiki-index.php?page=Stepping-Stone</w:t>
      </w:r>
    </w:p>
    <w:p>
      <w:pPr>
        <w:pStyle w:val="Normal"/>
        <w:bidi w:val="0"/>
        <w:jc w:val="left"/>
        <w:rPr/>
      </w:pPr>
      <w:r>
        <w:rPr/>
      </w:r>
    </w:p>
    <w:p>
      <w:pPr>
        <w:pStyle w:val="Normal"/>
        <w:bidi w:val="0"/>
        <w:jc w:val="left"/>
        <w:rPr/>
      </w:pPr>
      <w:r>
        <w:rPr/>
        <w:t>Trükkös de egyszerű és tanulságos (kötelező) feladvány:</w:t>
      </w:r>
    </w:p>
    <w:p>
      <w:pPr>
        <w:pStyle w:val="Normal"/>
        <w:bidi w:val="0"/>
        <w:jc w:val="left"/>
        <w:rPr/>
      </w:pPr>
      <w:r>
        <w:rPr/>
        <w:t xml:space="preserve"> </w:t>
      </w:r>
      <w:r>
        <w:rPr>
          <w:rFonts w:ascii="Helvetica Neue;Helvetica;Arial;sans-serif" w:hAnsi="Helvetica Neue;Helvetica;Arial;sans-serif"/>
          <w:b w:val="false"/>
          <w:i w:val="false"/>
          <w:caps w:val="false"/>
          <w:smallCaps w:val="false"/>
          <w:color w:val="333333"/>
          <w:spacing w:val="0"/>
          <w:sz w:val="21"/>
        </w:rPr>
        <w:t>Egy régióban, ahol kb. 1 millió férfi van, egy csinos, intelligens (aki ráadásul még okos is) fiatal nő (Abigél) regisztrál a legnépszerűbb</w:t>
      </w:r>
      <w:r>
        <w:rPr>
          <w:rStyle w:val="Strong"/>
          <w:rFonts w:ascii="Helvetica Neue;Helvetica;Arial;sans-serif" w:hAnsi="Helvetica Neue;Helvetica;Arial;sans-serif"/>
          <w:b w:val="false"/>
          <w:i w:val="false"/>
          <w:caps w:val="false"/>
          <w:smallCaps w:val="false"/>
          <w:color w:val="333333"/>
          <w:spacing w:val="0"/>
          <w:sz w:val="21"/>
        </w:rPr>
        <w:t> </w:t>
      </w:r>
      <w:r>
        <w:rPr>
          <w:rStyle w:val="Strong"/>
          <w:rFonts w:ascii="Helvetica Neue;Helvetica;Arial;sans-serif" w:hAnsi="Helvetica Neue;Helvetica;Arial;sans-serif"/>
          <w:b/>
          <w:i w:val="false"/>
          <w:caps w:val="false"/>
          <w:smallCaps w:val="false"/>
          <w:color w:val="333333"/>
          <w:spacing w:val="0"/>
          <w:sz w:val="21"/>
        </w:rPr>
        <w:t>(Stepping Stone nevű) társkeresőre tartós kapcsolat kialakítása végett.</w:t>
      </w:r>
      <w:r>
        <w:rPr>
          <w:rFonts w:ascii="Helvetica Neue;Helvetica;Arial;sans-serif" w:hAnsi="Helvetica Neue;Helvetica;Arial;sans-serif"/>
          <w:b w:val="false"/>
          <w:i w:val="false"/>
          <w:caps w:val="false"/>
          <w:smallCaps w:val="false"/>
          <w:color w:val="333333"/>
          <w:spacing w:val="0"/>
          <w:sz w:val="21"/>
        </w:rPr>
        <w:t> Először férfi profilt regisztrál, majd a női profilok tanulmányozása után megcsinálja a saját női profilját, szuper lesz, majdnem 5000 like, válogathat, könnyű lesz innen. Vagy mégsem?</w:t>
      </w:r>
    </w:p>
    <w:p>
      <w:pPr>
        <w:pStyle w:val="TextBody"/>
        <w:widowControl/>
        <w:bidi w:val="0"/>
        <w:spacing w:before="0" w:after="150"/>
        <w:ind w:left="0" w:right="0"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Becslése szerint a férfiak 0.6%-a lehet érdekes számára, max kb. 6000-es halmaz (bár ez a szám nem érdekes, csak a TF/TC arány).</w:t>
      </w:r>
    </w:p>
    <w:p>
      <w:pPr>
        <w:pStyle w:val="TextBody"/>
        <w:widowControl/>
        <w:numPr>
          <w:ilvl w:val="0"/>
          <w:numId w:val="1"/>
        </w:numPr>
        <w:tabs>
          <w:tab w:val="left" w:pos="709" w:leader="none"/>
        </w:tabs>
        <w:bidi w:val="0"/>
        <w:spacing w:before="0" w:after="150"/>
        <w:ind w:left="709" w:hanging="0"/>
        <w:jc w:val="left"/>
        <w:rPr/>
      </w:pPr>
      <w:r>
        <w:rPr>
          <w:rFonts w:ascii="Helvetica Neue;Helvetica;Arial;sans-serif" w:hAnsi="Helvetica Neue;Helvetica;Arial;sans-serif"/>
          <w:b w:val="false"/>
          <w:i w:val="false"/>
          <w:caps w:val="false"/>
          <w:smallCaps w:val="false"/>
          <w:color w:val="333333"/>
          <w:spacing w:val="0"/>
          <w:sz w:val="21"/>
        </w:rPr>
        <w:t>Az érdekes férfiak többsége "TF" (4000 valódi kapcsolódást kereső férfi) mikor megtalálja az igazit, kb. </w:t>
      </w:r>
      <w:r>
        <w:rPr>
          <w:rStyle w:val="Strong"/>
          <w:rFonts w:ascii="Helvetica Neue;Helvetica;Arial;sans-serif" w:hAnsi="Helvetica Neue;Helvetica;Arial;sans-serif"/>
          <w:b/>
          <w:i w:val="false"/>
          <w:caps w:val="false"/>
          <w:smallCaps w:val="false"/>
          <w:color w:val="333333"/>
          <w:spacing w:val="0"/>
          <w:sz w:val="21"/>
        </w:rPr>
        <w:t>2 hónap alatt, </w:t>
      </w:r>
      <w:r>
        <w:rPr>
          <w:rFonts w:ascii="Helvetica Neue;Helvetica;Arial;sans-serif" w:hAnsi="Helvetica Neue;Helvetica;Arial;sans-serif"/>
          <w:b w:val="false"/>
          <w:i w:val="false"/>
          <w:caps w:val="false"/>
          <w:smallCaps w:val="false"/>
          <w:color w:val="333333"/>
          <w:spacing w:val="0"/>
          <w:sz w:val="21"/>
        </w:rPr>
        <w:t>kb. 2-3 komolyabb kapcsolati próbálkozás után elköteleződik, onnantól társával "jár" és évekig nem elérhető a Stepping Stone platformon</w:t>
      </w:r>
    </w:p>
    <w:p>
      <w:pPr>
        <w:pStyle w:val="TextBody"/>
        <w:widowControl/>
        <w:numPr>
          <w:ilvl w:val="1"/>
          <w:numId w:val="1"/>
        </w:numPr>
        <w:tabs>
          <w:tab w:val="clear" w:pos="709"/>
          <w:tab w:val="left" w:pos="1418" w:leader="none"/>
        </w:tabs>
        <w:bidi w:val="0"/>
        <w:spacing w:before="0" w:after="0"/>
        <w:ind w:left="1418" w:hanging="0"/>
        <w:jc w:val="left"/>
        <w:rPr/>
      </w:pPr>
      <w:r>
        <w:rPr>
          <w:rFonts w:ascii="Helvetica Neue;Helvetica;Arial;sans-serif" w:hAnsi="Helvetica Neue;Helvetica;Arial;sans-serif"/>
          <w:b w:val="false"/>
          <w:i w:val="false"/>
          <w:caps w:val="false"/>
          <w:smallCaps w:val="false"/>
          <w:color w:val="333333"/>
          <w:spacing w:val="0"/>
          <w:sz w:val="21"/>
        </w:rPr>
        <w:t>(miután vége szakad a kapcsolatának, </w:t>
      </w:r>
      <w:r>
        <w:rPr>
          <w:rStyle w:val="Strong"/>
          <w:rFonts w:ascii="Helvetica Neue;Helvetica;Arial;sans-serif" w:hAnsi="Helvetica Neue;Helvetica;Arial;sans-serif"/>
          <w:b/>
          <w:i w:val="false"/>
          <w:caps w:val="false"/>
          <w:smallCaps w:val="false"/>
          <w:color w:val="333333"/>
          <w:spacing w:val="0"/>
          <w:sz w:val="21"/>
        </w:rPr>
        <w:t>70 hónap off-platform idő után visszatér</w:t>
      </w:r>
      <w:r>
        <w:rPr>
          <w:rFonts w:ascii="Helvetica Neue;Helvetica;Arial;sans-serif" w:hAnsi="Helvetica Neue;Helvetica;Arial;sans-serif"/>
          <w:b w:val="false"/>
          <w:i w:val="false"/>
          <w:caps w:val="false"/>
          <w:smallCaps w:val="false"/>
          <w:color w:val="333333"/>
          <w:spacing w:val="0"/>
          <w:sz w:val="21"/>
        </w:rPr>
        <w:t>).</w:t>
      </w:r>
    </w:p>
    <w:p>
      <w:pPr>
        <w:pStyle w:val="TextBody"/>
        <w:widowControl/>
        <w:numPr>
          <w:ilvl w:val="1"/>
          <w:numId w:val="1"/>
        </w:numPr>
        <w:tabs>
          <w:tab w:val="clear" w:pos="709"/>
          <w:tab w:val="left" w:pos="1418" w:leader="none"/>
        </w:tabs>
        <w:bidi w:val="0"/>
        <w:spacing w:before="0" w:after="0"/>
        <w:ind w:left="1418" w:hanging="0"/>
        <w:jc w:val="left"/>
        <w:rPr/>
      </w:pPr>
      <w:r>
        <w:rPr>
          <w:rFonts w:ascii="Helvetica Neue;Helvetica;Arial;sans-serif" w:hAnsi="Helvetica Neue;Helvetica;Arial;sans-serif"/>
          <w:b w:val="false"/>
          <w:i w:val="false"/>
          <w:caps w:val="false"/>
          <w:smallCaps w:val="false"/>
          <w:color w:val="333333"/>
          <w:spacing w:val="0"/>
          <w:sz w:val="21"/>
        </w:rPr>
        <w:t>TF = 4000 *2/72 = 111 (</w:t>
      </w:r>
      <w:r>
        <w:rPr>
          <w:rStyle w:val="Strong"/>
          <w:rFonts w:ascii="Helvetica Neue;Helvetica;Arial;sans-serif" w:hAnsi="Helvetica Neue;Helvetica;Arial;sans-serif"/>
          <w:b/>
          <w:i w:val="false"/>
          <w:caps w:val="false"/>
          <w:smallCaps w:val="false"/>
          <w:color w:val="333333"/>
          <w:spacing w:val="0"/>
          <w:sz w:val="21"/>
        </w:rPr>
        <w:t>adott időben elérhető, Abigél számára érdekes valódi kapcsolódásban utazó férfi</w:t>
      </w:r>
      <w:r>
        <w:rPr>
          <w:rFonts w:ascii="Helvetica Neue;Helvetica;Arial;sans-serif" w:hAnsi="Helvetica Neue;Helvetica;Arial;sans-serif"/>
          <w:b w:val="false"/>
          <w:i w:val="false"/>
          <w:caps w:val="false"/>
          <w:smallCaps w:val="false"/>
          <w:color w:val="333333"/>
          <w:spacing w:val="0"/>
          <w:sz w:val="21"/>
        </w:rPr>
        <w:t>)</w:t>
      </w:r>
    </w:p>
    <w:p>
      <w:pPr>
        <w:pStyle w:val="TextBody"/>
        <w:widowControl/>
        <w:bidi w:val="0"/>
        <w:spacing w:before="0" w:after="150"/>
        <w:ind w:left="0" w:right="0" w:hanging="0"/>
        <w:jc w:val="left"/>
        <w:rPr>
          <w:caps w:val="false"/>
          <w:smallCaps w:val="false"/>
          <w:color w:val="333333"/>
          <w:spacing w:val="0"/>
        </w:rPr>
      </w:pPr>
      <w:r>
        <w:rPr>
          <w:caps w:val="false"/>
          <w:smallCaps w:val="false"/>
          <w:color w:val="333333"/>
          <w:spacing w:val="0"/>
        </w:rPr>
        <w:t> </w:t>
      </w:r>
    </w:p>
    <w:p>
      <w:pPr>
        <w:pStyle w:val="TextBody"/>
        <w:widowControl/>
        <w:numPr>
          <w:ilvl w:val="0"/>
          <w:numId w:val="2"/>
        </w:numPr>
        <w:tabs>
          <w:tab w:val="left" w:pos="709" w:leader="none"/>
        </w:tabs>
        <w:bidi w:val="0"/>
        <w:spacing w:before="0" w:after="150"/>
        <w:ind w:left="709" w:hanging="0"/>
        <w:jc w:val="left"/>
        <w:rPr/>
      </w:pPr>
      <w:r>
        <w:rPr>
          <w:rFonts w:ascii="Helvetica Neue;Helvetica;Arial;sans-serif" w:hAnsi="Helvetica Neue;Helvetica;Arial;sans-serif"/>
          <w:b w:val="false"/>
          <w:i w:val="false"/>
          <w:caps w:val="false"/>
          <w:smallCaps w:val="false"/>
          <w:color w:val="333333"/>
          <w:spacing w:val="0"/>
          <w:sz w:val="21"/>
        </w:rPr>
        <w:t>Sokkal kevesebb (2000 "TC" trappoló Casanova) is van a Stepping Stone platformon, akik szintén ismerkednek, népszerűek, szintén jól sikerült a profiljuk, olyan jónak találják a felhozatalt, hogy </w:t>
      </w:r>
      <w:r>
        <w:rPr>
          <w:rStyle w:val="Strong"/>
          <w:rFonts w:ascii="Helvetica Neue;Helvetica;Arial;sans-serif" w:hAnsi="Helvetica Neue;Helvetica;Arial;sans-serif"/>
          <w:b/>
          <w:i w:val="false"/>
          <w:caps w:val="false"/>
          <w:smallCaps w:val="false"/>
          <w:color w:val="333333"/>
          <w:spacing w:val="0"/>
          <w:sz w:val="21"/>
        </w:rPr>
        <w:t>nem tartják fontosnak az elköteleződést</w:t>
      </w:r>
      <w:r>
        <w:rPr>
          <w:rFonts w:ascii="Helvetica Neue;Helvetica;Arial;sans-serif" w:hAnsi="Helvetica Neue;Helvetica;Arial;sans-serif"/>
          <w:b w:val="false"/>
          <w:i w:val="false"/>
          <w:caps w:val="false"/>
          <w:smallCaps w:val="false"/>
          <w:color w:val="333333"/>
          <w:spacing w:val="0"/>
          <w:sz w:val="21"/>
        </w:rPr>
        <w:t>, de azért a lehetőségekhez képest sokáig úgy tesznek, hogy az lehetségesnek tűnjön.</w:t>
      </w:r>
    </w:p>
    <w:p>
      <w:pPr>
        <w:pStyle w:val="TextBody"/>
        <w:widowControl/>
        <w:numPr>
          <w:ilvl w:val="1"/>
          <w:numId w:val="2"/>
        </w:numPr>
        <w:tabs>
          <w:tab w:val="clear" w:pos="709"/>
          <w:tab w:val="left" w:pos="1418" w:leader="none"/>
        </w:tabs>
        <w:bidi w:val="0"/>
        <w:spacing w:before="0" w:after="0"/>
        <w:ind w:left="1418" w:hanging="0"/>
        <w:jc w:val="left"/>
        <w:rPr/>
      </w:pPr>
      <w:r>
        <w:rPr>
          <w:rFonts w:ascii="Helvetica Neue;Helvetica;Arial;sans-serif" w:hAnsi="Helvetica Neue;Helvetica;Arial;sans-serif"/>
          <w:b w:val="false"/>
          <w:i w:val="false"/>
          <w:caps w:val="false"/>
          <w:smallCaps w:val="false"/>
          <w:color w:val="333333"/>
          <w:spacing w:val="0"/>
          <w:sz w:val="21"/>
        </w:rPr>
        <w:t>TC = 2000 * 72/72 =</w:t>
      </w:r>
      <w:r>
        <w:rPr>
          <w:rStyle w:val="Strong"/>
          <w:rFonts w:ascii="Helvetica Neue;Helvetica;Arial;sans-serif" w:hAnsi="Helvetica Neue;Helvetica;Arial;sans-serif"/>
          <w:b w:val="false"/>
          <w:i w:val="false"/>
          <w:caps w:val="false"/>
          <w:smallCaps w:val="false"/>
          <w:color w:val="333333"/>
          <w:spacing w:val="0"/>
          <w:sz w:val="21"/>
        </w:rPr>
        <w:t> </w:t>
      </w:r>
      <w:r>
        <w:rPr>
          <w:rStyle w:val="Strong"/>
          <w:rFonts w:ascii="Helvetica Neue;Helvetica;Arial;sans-serif" w:hAnsi="Helvetica Neue;Helvetica;Arial;sans-serif"/>
          <w:b/>
          <w:i w:val="false"/>
          <w:caps w:val="false"/>
          <w:smallCaps w:val="false"/>
          <w:color w:val="333333"/>
          <w:spacing w:val="0"/>
          <w:sz w:val="21"/>
        </w:rPr>
        <w:t>2000 adott időben elérhető, Abigél számára érdekesNEK tűnő, elköteleződésre NEM hajlamos férfi (hiába kevesebb a TC, mint a potenciális TF, az összes TC by_definition egyszerre elérhető, nem tűnik csak úgy el a hamis kirakatból) </w:t>
      </w:r>
    </w:p>
    <w:p>
      <w:pPr>
        <w:pStyle w:val="TextBody"/>
        <w:widowControl/>
        <w:numPr>
          <w:ilvl w:val="1"/>
          <w:numId w:val="2"/>
        </w:numPr>
        <w:tabs>
          <w:tab w:val="clear" w:pos="709"/>
          <w:tab w:val="left" w:pos="1418" w:leader="none"/>
        </w:tabs>
        <w:bidi w:val="0"/>
        <w:spacing w:before="0" w:after="0"/>
        <w:ind w:left="1418"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p_TC = TC/(TC+TF) = 0.95 (a továbbiakban számoljunk 95% értékkel), azaz minden 20. jelölt TF</w:t>
      </w:r>
    </w:p>
    <w:p>
      <w:pPr>
        <w:pStyle w:val="TextBody"/>
        <w:widowControl/>
        <w:numPr>
          <w:ilvl w:val="0"/>
          <w:numId w:val="2"/>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A férfiprofilok és like-ok nagyobb része "ballaszt", kicsit időigényes az olvasgatás, beszélgetés, de velük nem találkozik, vagy ha néha igen, nem történik semmi komoly (a szabadidőt amortizálja, de az események számát nem befolyásolja).</w:t>
      </w:r>
    </w:p>
    <w:p>
      <w:pPr>
        <w:pStyle w:val="TextBody"/>
        <w:widowControl/>
        <w:bidi w:val="0"/>
        <w:spacing w:before="0" w:after="150"/>
        <w:ind w:left="0" w:right="0" w:hanging="0"/>
        <w:jc w:val="left"/>
        <w:rPr/>
      </w:pPr>
      <w:r>
        <w:rPr>
          <w:rFonts w:ascii="Helvetica Neue;Helvetica;Arial;sans-serif" w:hAnsi="Helvetica Neue;Helvetica;Arial;sans-serif"/>
          <w:b w:val="false"/>
          <w:i w:val="false"/>
          <w:caps w:val="false"/>
          <w:smallCaps w:val="false"/>
          <w:color w:val="333333"/>
          <w:spacing w:val="0"/>
          <w:sz w:val="21"/>
        </w:rPr>
        <w:br/>
        <w:t>Abigél tudja, hogy </w:t>
      </w:r>
      <w:r>
        <w:rPr>
          <w:rStyle w:val="Strong"/>
          <w:rFonts w:ascii="Helvetica Neue;Helvetica;Arial;sans-serif" w:hAnsi="Helvetica Neue;Helvetica;Arial;sans-serif"/>
          <w:b/>
          <w:i w:val="false"/>
          <w:caps w:val="false"/>
          <w:smallCaps w:val="false"/>
          <w:color w:val="333333"/>
          <w:spacing w:val="0"/>
          <w:sz w:val="21"/>
        </w:rPr>
        <w:t>elköteleződést és kizárólagosságot csak úgy várhat el, ha ő maga is elkötelezett (az elején ez nem is okoz gondot, része a folyamatnak)</w:t>
      </w:r>
      <w:r>
        <w:rPr>
          <w:rFonts w:ascii="Helvetica Neue;Helvetica;Arial;sans-serif" w:hAnsi="Helvetica Neue;Helvetica;Arial;sans-serif"/>
          <w:b w:val="false"/>
          <w:i w:val="false"/>
          <w:caps w:val="false"/>
          <w:smallCaps w:val="false"/>
          <w:color w:val="333333"/>
          <w:spacing w:val="0"/>
          <w:sz w:val="21"/>
        </w:rPr>
        <w:t>. (később már van egy kis "bizonytalanságérzés", de mit lehet tenni?).</w:t>
      </w:r>
    </w:p>
    <w:p>
      <w:pPr>
        <w:pStyle w:val="TextBody"/>
        <w:widowControl/>
        <w:bidi w:val="0"/>
        <w:spacing w:before="0" w:after="150"/>
        <w:ind w:left="0" w:right="0"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Abigél számára tipikus folyamat :</w:t>
      </w:r>
    </w:p>
    <w:p>
      <w:pPr>
        <w:pStyle w:val="TextBody"/>
        <w:widowControl/>
        <w:numPr>
          <w:ilvl w:val="0"/>
          <w:numId w:val="3"/>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kb. a 4. esemény után már határozottan kéri az aktuális férfit, hogy köteleződjön el, és legyen kizárólagos a kapcsolatuk.</w:t>
      </w:r>
    </w:p>
    <w:p>
      <w:pPr>
        <w:pStyle w:val="TextBody"/>
        <w:widowControl/>
        <w:numPr>
          <w:ilvl w:val="0"/>
          <w:numId w:val="3"/>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nem tudja ellenőrizni, hogy mi a helyzet, bizonyos jelek arra utalnak, hogy akár működhet is... a 7-8. esemény után még bízik abban, hogy sikerülni fog tartós exkluzív kapcsolatot kialakítani.</w:t>
      </w:r>
    </w:p>
    <w:p>
      <w:pPr>
        <w:pStyle w:val="TextBody"/>
        <w:widowControl/>
        <w:numPr>
          <w:ilvl w:val="0"/>
          <w:numId w:val="3"/>
        </w:numPr>
        <w:tabs>
          <w:tab w:val="left" w:pos="709" w:leader="none"/>
        </w:tabs>
        <w:bidi w:val="0"/>
        <w:spacing w:before="0" w:after="150"/>
        <w:ind w:left="709" w:hanging="0"/>
        <w:jc w:val="left"/>
        <w:rPr/>
      </w:pPr>
      <w:r>
        <w:rPr>
          <w:rFonts w:ascii="Helvetica Neue;Helvetica;Arial;sans-serif" w:hAnsi="Helvetica Neue;Helvetica;Arial;sans-serif"/>
          <w:b w:val="false"/>
          <w:i w:val="false"/>
          <w:caps w:val="false"/>
          <w:smallCaps w:val="false"/>
          <w:color w:val="333333"/>
          <w:spacing w:val="0"/>
          <w:sz w:val="21"/>
        </w:rPr>
        <w:t>Sajnos TC esetén a </w:t>
      </w:r>
      <w:r>
        <w:rPr>
          <w:rStyle w:val="Strong"/>
          <w:rFonts w:ascii="Helvetica Neue;Helvetica;Arial;sans-serif" w:hAnsi="Helvetica Neue;Helvetica;Arial;sans-serif"/>
          <w:b/>
          <w:i w:val="false"/>
          <w:caps w:val="false"/>
          <w:smallCaps w:val="false"/>
          <w:color w:val="333333"/>
          <w:spacing w:val="0"/>
          <w:sz w:val="21"/>
        </w:rPr>
        <w:t>10. esemény után nyilvánvalóvá válik számára, hogy nem fog elköteleződni az adott férfi</w:t>
      </w:r>
      <w:r>
        <w:rPr>
          <w:rFonts w:ascii="Helvetica Neue;Helvetica;Arial;sans-serif" w:hAnsi="Helvetica Neue;Helvetica;Arial;sans-serif"/>
          <w:b w:val="false"/>
          <w:i w:val="false"/>
          <w:caps w:val="false"/>
          <w:smallCaps w:val="false"/>
          <w:color w:val="333333"/>
          <w:spacing w:val="0"/>
          <w:sz w:val="21"/>
        </w:rPr>
        <w:t>, aki inkább "visszamegy a platformra" tovább válogatni (vagy a meglévő pool-ból, mindegy)</w:t>
      </w:r>
    </w:p>
    <w:p>
      <w:pPr>
        <w:pStyle w:val="TextBody"/>
        <w:widowControl/>
        <w:numPr>
          <w:ilvl w:val="1"/>
          <w:numId w:val="3"/>
        </w:numPr>
        <w:tabs>
          <w:tab w:val="clear" w:pos="709"/>
          <w:tab w:val="left" w:pos="1418" w:leader="none"/>
        </w:tabs>
        <w:bidi w:val="0"/>
        <w:spacing w:before="0" w:after="0"/>
        <w:ind w:left="1418"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Ez csak egy átlag, néha jobb partynál, és/vagy biztatóbb esetben 15..20 esemény is lemehet, mire kiderül a reménytelen helyzet... Máskor hamarabb, az átlag az egyszerűség kedvéért legyen 10</w:t>
      </w:r>
    </w:p>
    <w:p>
      <w:pPr>
        <w:pStyle w:val="TextBody"/>
        <w:widowControl/>
        <w:bidi w:val="0"/>
        <w:spacing w:before="0" w:after="150"/>
        <w:ind w:left="0" w:right="0" w:hanging="0"/>
        <w:jc w:val="left"/>
        <w:rPr/>
      </w:pPr>
      <w:r>
        <w:rPr>
          <w:rFonts w:ascii="Helvetica Neue;Helvetica;Arial;sans-serif" w:hAnsi="Helvetica Neue;Helvetica;Arial;sans-serif"/>
          <w:b w:val="false"/>
          <w:i w:val="false"/>
          <w:caps w:val="false"/>
          <w:smallCaps w:val="false"/>
          <w:color w:val="333333"/>
          <w:spacing w:val="0"/>
          <w:sz w:val="21"/>
        </w:rPr>
        <w:br/>
        <w:t>Már </w:t>
      </w:r>
      <w:r>
        <w:rPr>
          <w:rStyle w:val="Strong"/>
          <w:rFonts w:ascii="Helvetica Neue;Helvetica;Arial;sans-serif" w:hAnsi="Helvetica Neue;Helvetica;Arial;sans-serif"/>
          <w:b/>
          <w:i w:val="false"/>
          <w:caps w:val="false"/>
          <w:smallCaps w:val="false"/>
          <w:color w:val="333333"/>
          <w:spacing w:val="0"/>
          <w:sz w:val="21"/>
        </w:rPr>
        <w:t>13 férfival próbálkozott (130 esemény), de mindig ugyanazt tapasztalta.</w:t>
      </w:r>
      <w:r>
        <w:rPr>
          <w:rFonts w:ascii="Helvetica Neue;Helvetica;Arial;sans-serif" w:hAnsi="Helvetica Neue;Helvetica;Arial;sans-serif"/>
          <w:b w:val="false"/>
          <w:i w:val="false"/>
          <w:caps w:val="false"/>
          <w:smallCaps w:val="false"/>
          <w:color w:val="333333"/>
          <w:spacing w:val="0"/>
          <w:sz w:val="21"/>
        </w:rPr>
        <w:t> (különben már letörölte volna a Stepping Stone app-ot): </w:t>
      </w:r>
      <w:r>
        <w:rPr>
          <w:rStyle w:val="Strong"/>
          <w:rFonts w:ascii="Helvetica Neue;Helvetica;Arial;sans-serif" w:hAnsi="Helvetica Neue;Helvetica;Arial;sans-serif"/>
          <w:b/>
          <w:i w:val="false"/>
          <w:caps w:val="false"/>
          <w:smallCaps w:val="false"/>
          <w:color w:val="333333"/>
          <w:spacing w:val="0"/>
          <w:sz w:val="21"/>
        </w:rPr>
        <w:t>a remélt elköteleződés elmaradt a TC férfiak részéről</w:t>
      </w:r>
      <w:r>
        <w:rPr>
          <w:rFonts w:ascii="Helvetica Neue;Helvetica;Arial;sans-serif" w:hAnsi="Helvetica Neue;Helvetica;Arial;sans-serif"/>
          <w:b w:val="false"/>
          <w:i w:val="false"/>
          <w:caps w:val="false"/>
          <w:smallCaps w:val="false"/>
          <w:color w:val="333333"/>
          <w:spacing w:val="0"/>
          <w:sz w:val="21"/>
        </w:rPr>
        <w:t>, némelyik esetben esetleg ő sem akarta volna folytatni.</w:t>
      </w:r>
    </w:p>
    <w:p>
      <w:pPr>
        <w:pStyle w:val="TextBody"/>
        <w:widowControl/>
        <w:numPr>
          <w:ilvl w:val="0"/>
          <w:numId w:val="4"/>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Ekkor nem kicsit csalódottan profiljára első mondatba kiírja a következőt:</w:t>
      </w:r>
    </w:p>
    <w:p>
      <w:pPr>
        <w:pStyle w:val="TextBody"/>
        <w:widowControl/>
        <w:numPr>
          <w:ilvl w:val="1"/>
          <w:numId w:val="4"/>
        </w:numPr>
        <w:tabs>
          <w:tab w:val="clear" w:pos="709"/>
          <w:tab w:val="left" w:pos="1418" w:leader="none"/>
        </w:tabs>
        <w:bidi w:val="0"/>
        <w:spacing w:before="0" w:after="0"/>
        <w:ind w:left="1418" w:hanging="0"/>
        <w:jc w:val="left"/>
        <w:rPr/>
      </w:pPr>
      <w:r>
        <w:rPr>
          <w:rStyle w:val="Strong"/>
          <w:rFonts w:ascii="Helvetica Neue;Helvetica;Arial;sans-serif" w:hAnsi="Helvetica Neue;Helvetica;Arial;sans-serif"/>
          <w:b/>
          <w:i w:val="false"/>
          <w:caps w:val="false"/>
          <w:smallCaps w:val="false"/>
          <w:color w:val="333333"/>
          <w:spacing w:val="0"/>
          <w:sz w:val="21"/>
        </w:rPr>
        <w:t>"Arra az esetre, ha valaki más is valódi kapcsolódást keresne itt..."</w:t>
      </w:r>
    </w:p>
    <w:p>
      <w:pPr>
        <w:pStyle w:val="TextBody"/>
        <w:widowControl/>
        <w:bidi w:val="0"/>
        <w:spacing w:before="0" w:after="150"/>
        <w:ind w:left="0" w:right="0" w:hanging="0"/>
        <w:jc w:val="left"/>
        <w:rPr/>
      </w:pPr>
      <w:r>
        <w:rPr>
          <w:rFonts w:ascii="Helvetica Neue;Helvetica;Arial;sans-serif" w:hAnsi="Helvetica Neue;Helvetica;Arial;sans-serif"/>
          <w:b w:val="false"/>
          <w:i w:val="false"/>
          <w:caps w:val="false"/>
          <w:smallCaps w:val="false"/>
          <w:color w:val="333333"/>
          <w:spacing w:val="0"/>
          <w:sz w:val="21"/>
        </w:rPr>
        <w:br/>
      </w:r>
      <w:r>
        <w:rPr>
          <w:rStyle w:val="Strong"/>
          <w:rFonts w:ascii="Helvetica Neue;Helvetica;Arial;sans-serif" w:hAnsi="Helvetica Neue;Helvetica;Arial;sans-serif"/>
          <w:b/>
          <w:i w:val="false"/>
          <w:caps w:val="false"/>
          <w:smallCaps w:val="false"/>
          <w:color w:val="333333"/>
          <w:spacing w:val="0"/>
          <w:sz w:val="21"/>
        </w:rPr>
        <w:t>Megválaszolandó matematikai feladvány: Kérdés (a megoldás konkrét szám):</w:t>
      </w:r>
    </w:p>
    <w:p>
      <w:pPr>
        <w:pStyle w:val="TextBody"/>
        <w:widowControl/>
        <w:numPr>
          <w:ilvl w:val="0"/>
          <w:numId w:val="5"/>
        </w:numPr>
        <w:tabs>
          <w:tab w:val="left" w:pos="709" w:leader="none"/>
        </w:tabs>
        <w:bidi w:val="0"/>
        <w:spacing w:before="0" w:after="150"/>
        <w:ind w:left="709" w:hanging="0"/>
        <w:jc w:val="left"/>
        <w:rPr/>
      </w:pPr>
      <w:r>
        <w:rPr>
          <w:rStyle w:val="Strong"/>
          <w:rFonts w:ascii="Helvetica Neue;Helvetica;Arial;sans-serif" w:hAnsi="Helvetica Neue;Helvetica;Arial;sans-serif"/>
          <w:b/>
          <w:i w:val="false"/>
          <w:caps w:val="false"/>
          <w:smallCaps w:val="false"/>
          <w:color w:val="333333"/>
          <w:spacing w:val="0"/>
          <w:sz w:val="21"/>
        </w:rPr>
        <w:t>a 13 férfit és 130 eseményt is beszámítva VÁRHATÓAN ÖSSZESEN MENNYI ESEMÉNY VÁRHATÓ addig, amikor kiderül, hogy végre megtalálja az elköteleződéstől nem feltétlenül elzárkózó 4. TF-et a sok-sok (nem elköteleződő, hitegető) TC után?</w:t>
      </w:r>
    </w:p>
    <w:p>
      <w:pPr>
        <w:pStyle w:val="TextBody"/>
        <w:widowControl/>
        <w:numPr>
          <w:ilvl w:val="1"/>
          <w:numId w:val="5"/>
        </w:numPr>
        <w:tabs>
          <w:tab w:val="clear" w:pos="709"/>
          <w:tab w:val="left" w:pos="1418" w:leader="none"/>
        </w:tabs>
        <w:bidi w:val="0"/>
        <w:spacing w:before="0" w:after="0"/>
        <w:ind w:left="1418"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azért a 4. TF-et, mert az egyébként valódi kapcsolódást keresők esetén is előfordul, hogy nem a 0. után derül ki, hogy nem folytatják évekig, mondjuk 50%, hogy a férfi miatt, és 50%, hogy Abigél miatt (neki is vannak igényei, ő is mondhat nemet, nemcsak a 0. vagy 1. után), így csak kb. 25% a valószínűsége, hogy nem állnak meg 10-nél, hanem sokéves tartós kapcsolat alakul.</w:t>
      </w:r>
    </w:p>
    <w:p>
      <w:pPr>
        <w:pStyle w:val="TextBody"/>
        <w:widowControl/>
        <w:bidi w:val="0"/>
        <w:spacing w:before="0" w:after="150"/>
        <w:ind w:left="0" w:right="0"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br/>
        <w:br/>
        <w:t>Megjegyzés:</w:t>
      </w:r>
    </w:p>
    <w:p>
      <w:pPr>
        <w:pStyle w:val="TextBody"/>
        <w:widowControl/>
        <w:numPr>
          <w:ilvl w:val="0"/>
          <w:numId w:val="6"/>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ez a feladvány nem valamiféle "gonoszságról" szól, hanem a tartózkodási időről (annak érzékeltetésére adott egyszerű modellről), és a "van másik" mellékhatása</w:t>
      </w:r>
    </w:p>
    <w:p>
      <w:pPr>
        <w:pStyle w:val="TextBody"/>
        <w:widowControl/>
        <w:numPr>
          <w:ilvl w:val="0"/>
          <w:numId w:val="6"/>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az egyszerűség kedvéért vegyük úgy, hogy a szokásos "nem ír elsőnek, hanem vár és aztán a legfigyelmesebbek közül választ, lehetőleg 180 cm felettit" stb... női módszerek miatt nem javul a részben eszerint válogatódó, részben régóta profiljukat és magukat erre optimalizáló TC-k esélye a TF-ekkel szemben</w:t>
      </w:r>
    </w:p>
    <w:p>
      <w:pPr>
        <w:pStyle w:val="TextBody"/>
        <w:widowControl/>
        <w:numPr>
          <w:ilvl w:val="0"/>
          <w:numId w:val="6"/>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az egyszerűség kedvéért vegyük úgy, hogy a Stepping Stone társkereső fizetős funkcióit régebb óta használó és jobban ismerő TC-k esélye nem növekszik a boost, superlike, 1st impression, priority likes, (stb...) miatt ... Valójában igen, akkor magasabb szám jönne ki, de nehéz becsülni.</w:t>
      </w:r>
    </w:p>
    <w:p>
      <w:pPr>
        <w:pStyle w:val="TextBody"/>
        <w:widowControl/>
        <w:bidi w:val="0"/>
        <w:spacing w:before="0" w:after="150"/>
        <w:ind w:left="0" w:right="0"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br/>
      </w:r>
      <w:r>
        <w:rPr>
          <w:rStyle w:val="Strong"/>
          <w:rFonts w:ascii="Helvetica Neue;Helvetica;Arial;sans-serif" w:hAnsi="Helvetica Neue;Helvetica;Arial;sans-serif"/>
          <w:b/>
          <w:i w:val="false"/>
          <w:caps w:val="false"/>
          <w:smallCaps w:val="false"/>
          <w:color w:val="333333"/>
          <w:spacing w:val="0"/>
          <w:sz w:val="21"/>
        </w:rPr>
        <w:t>N</w:t>
      </w:r>
      <w:r>
        <w:rPr>
          <w:rStyle w:val="Strong"/>
          <w:rFonts w:ascii="Helvetica Neue;Helvetica;Arial;sans-serif" w:hAnsi="Helvetica Neue;Helvetica;Arial;sans-serif"/>
          <w:b/>
          <w:i w:val="false"/>
          <w:caps w:val="false"/>
          <w:smallCaps w:val="false"/>
          <w:color w:val="333333"/>
          <w:spacing w:val="0"/>
          <w:sz w:val="21"/>
        </w:rPr>
        <w:t>em szokás utólag dicsekedni a részletekkel.</w:t>
      </w:r>
      <w:r>
        <w:rPr>
          <w:rFonts w:ascii="Helvetica Neue;Helvetica;Arial;sans-serif" w:hAnsi="Helvetica Neue;Helvetica;Arial;sans-serif"/>
          <w:b w:val="false"/>
          <w:i w:val="false"/>
          <w:caps w:val="false"/>
          <w:smallCaps w:val="false"/>
          <w:color w:val="333333"/>
          <w:spacing w:val="0"/>
          <w:sz w:val="21"/>
        </w:rPr>
        <w:t> Lehet, csak annyit mond a klubban felszedett új barátjának:</w:t>
      </w:r>
    </w:p>
    <w:p>
      <w:pPr>
        <w:pStyle w:val="TextBody"/>
        <w:widowControl/>
        <w:numPr>
          <w:ilvl w:val="1"/>
          <w:numId w:val="7"/>
        </w:numPr>
        <w:tabs>
          <w:tab w:val="clear" w:pos="709"/>
          <w:tab w:val="left" w:pos="1418" w:leader="none"/>
        </w:tabs>
        <w:bidi w:val="0"/>
        <w:spacing w:before="0" w:after="0"/>
        <w:ind w:left="1418"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igen, volt majdnem 5000 like-om (meg is mutatja új barátjának a Tinder App-ot, tényleg), de "nem sikerült" találni "társat".</w:t>
      </w:r>
    </w:p>
    <w:p>
      <w:pPr>
        <w:pStyle w:val="TextBody"/>
        <w:widowControl/>
        <w:bidi w:val="0"/>
        <w:spacing w:before="0" w:after="150"/>
        <w:ind w:left="0" w:right="0"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br/>
        <w:t>Néha viszont kicsit pontosabb tapasztalati összefoglaló is elhangzik:</w:t>
      </w:r>
    </w:p>
    <w:p>
      <w:pPr>
        <w:pStyle w:val="TextBody"/>
        <w:widowControl/>
        <w:numPr>
          <w:ilvl w:val="0"/>
          <w:numId w:val="8"/>
        </w:numPr>
        <w:tabs>
          <w:tab w:val="left" w:pos="709" w:leader="none"/>
        </w:tabs>
        <w:bidi w:val="0"/>
        <w:spacing w:before="0" w:after="150"/>
        <w:ind w:left="709" w:hanging="0"/>
        <w:jc w:val="left"/>
        <w:rPr/>
      </w:pPr>
      <w:r>
        <w:rPr>
          <w:rStyle w:val="Strong"/>
          <w:rFonts w:ascii="Helvetica Neue;Helvetica;Arial;sans-serif" w:hAnsi="Helvetica Neue;Helvetica;Arial;sans-serif"/>
          <w:b/>
          <w:i w:val="false"/>
          <w:caps w:val="false"/>
          <w:smallCaps w:val="false"/>
          <w:color w:val="333333"/>
          <w:spacing w:val="0"/>
          <w:sz w:val="21"/>
        </w:rPr>
        <w:t>"olyanokat láttam, hogy amíg minden sima, addig oké, aztán az első apró egyet nem értésnél rögtön jön a reflex, hogy vissza kéne menni a piacra, hátha akad olyan is, akivel semmit nem kell egyeztetni soha. Meg az a típus, aki a korábbi szeretői körét nem akarja kioffolni az új kapcsolat miatt. És hát mindenkinél van jobb, pont ez a csapdája az egésznek."</w:t>
      </w:r>
    </w:p>
    <w:p>
      <w:pPr>
        <w:pStyle w:val="TextBody"/>
        <w:widowControl/>
        <w:numPr>
          <w:ilvl w:val="1"/>
          <w:numId w:val="8"/>
        </w:numPr>
        <w:tabs>
          <w:tab w:val="clear" w:pos="709"/>
          <w:tab w:val="left" w:pos="1418" w:leader="none"/>
        </w:tabs>
        <w:bidi w:val="0"/>
        <w:spacing w:before="0" w:after="0"/>
        <w:ind w:left="1418"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Fontos: ez tényleg konkrét (jó) nőtől származó (egyéb infok alapján tűpontos) összefoglaló, de a Stepping Stone feladványra vonatkozó számok nem a konkrét esetre vonatkoznak</w:t>
      </w:r>
    </w:p>
    <w:p>
      <w:pPr>
        <w:pStyle w:val="TextBody"/>
        <w:widowControl/>
        <w:numPr>
          <w:ilvl w:val="1"/>
          <w:numId w:val="8"/>
        </w:numPr>
        <w:tabs>
          <w:tab w:val="clear" w:pos="709"/>
          <w:tab w:val="left" w:pos="1418" w:leader="none"/>
        </w:tabs>
        <w:bidi w:val="0"/>
        <w:spacing w:before="0" w:after="0"/>
        <w:ind w:left="1418"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(a TF/TC arány is becsült, évek során akár romolhat is), különösen a fiktív "13" nem az összefoglaló szerzőjére vonatkozik! (emiatt senkit ne dobáljatok Stepping Stone-nal"!)</w:t>
      </w:r>
    </w:p>
    <w:p>
      <w:pPr>
        <w:pStyle w:val="TextBody"/>
        <w:widowControl/>
        <w:bidi w:val="0"/>
        <w:spacing w:before="0" w:after="150"/>
        <w:ind w:left="0" w:right="0" w:hanging="0"/>
        <w:jc w:val="left"/>
        <w:rPr>
          <w:caps w:val="false"/>
          <w:smallCaps w:val="false"/>
          <w:color w:val="333333"/>
          <w:spacing w:val="0"/>
        </w:rPr>
      </w:pPr>
      <w:r>
        <w:rPr>
          <w:caps w:val="false"/>
          <w:smallCaps w:val="false"/>
          <w:color w:val="333333"/>
          <w:spacing w:val="0"/>
        </w:rPr>
        <w:t> </w:t>
      </w:r>
    </w:p>
    <w:p>
      <w:pPr>
        <w:pStyle w:val="HorizontalLine"/>
        <w:suppressLineNumbers/>
        <w:pBdr>
          <w:bottom w:val="double" w:sz="2" w:space="0" w:color="808080"/>
        </w:pBdr>
        <w:bidi w:val="0"/>
        <w:spacing w:before="0" w:after="283"/>
        <w:jc w:val="left"/>
        <w:rPr/>
      </w:pPr>
      <w:r>
        <w:rPr/>
      </w:r>
    </w:p>
    <w:p>
      <w:pPr>
        <w:pStyle w:val="TextBody"/>
        <w:widowControl/>
        <w:bidi w:val="0"/>
        <w:spacing w:before="0" w:after="150"/>
        <w:ind w:left="0" w:right="0" w:hanging="0"/>
        <w:jc w:val="left"/>
        <w:rPr/>
      </w:pPr>
      <w:r>
        <w:rPr>
          <w:rFonts w:ascii="Helvetica Neue;Helvetica;Arial;sans-serif" w:hAnsi="Helvetica Neue;Helvetica;Arial;sans-serif"/>
          <w:b w:val="false"/>
          <w:i w:val="false"/>
          <w:caps w:val="false"/>
          <w:smallCaps w:val="false"/>
          <w:color w:val="333333"/>
          <w:spacing w:val="0"/>
          <w:sz w:val="21"/>
        </w:rPr>
        <w:br/>
        <w:t>Javasolt fogalmak:</w:t>
      </w:r>
      <w:r>
        <w:rPr>
          <w:rStyle w:val="Strong"/>
          <w:rFonts w:ascii="Helvetica Neue;Helvetica;Arial;sans-serif" w:hAnsi="Helvetica Neue;Helvetica;Arial;sans-serif"/>
          <w:b w:val="false"/>
          <w:i w:val="false"/>
          <w:caps w:val="false"/>
          <w:smallCaps w:val="false"/>
          <w:color w:val="333333"/>
          <w:spacing w:val="0"/>
          <w:sz w:val="21"/>
        </w:rPr>
        <w:t> </w:t>
      </w:r>
      <w:r>
        <w:rPr>
          <w:rStyle w:val="Strong"/>
          <w:rFonts w:ascii="Helvetica Neue;Helvetica;Arial;sans-serif" w:hAnsi="Helvetica Neue;Helvetica;Arial;sans-serif"/>
          <w:b/>
          <w:i w:val="false"/>
          <w:caps w:val="false"/>
          <w:smallCaps w:val="false"/>
          <w:color w:val="333333"/>
          <w:spacing w:val="0"/>
          <w:sz w:val="21"/>
        </w:rPr>
        <w:t>feltételes valószínűség, örökifjú eloszlás</w:t>
      </w:r>
    </w:p>
    <w:p>
      <w:pPr>
        <w:pStyle w:val="TextBody"/>
        <w:widowControl/>
        <w:numPr>
          <w:ilvl w:val="0"/>
          <w:numId w:val="9"/>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Fonts w:ascii="Helvetica Neue;Helvetica;Arial;sans-serif" w:hAnsi="Helvetica Neue;Helvetica;Arial;sans-serif"/>
          <w:b w:val="false"/>
          <w:i w:val="false"/>
          <w:caps w:val="false"/>
          <w:smallCaps w:val="false"/>
          <w:color w:val="333333"/>
          <w:spacing w:val="0"/>
          <w:sz w:val="21"/>
        </w:rPr>
        <w:t>Figyelemre méltó, hogy ez nem csak egy érdekes és tanulságos, sőt megdöbbentő matematikai feladvány.</w:t>
      </w:r>
    </w:p>
    <w:p>
      <w:pPr>
        <w:pStyle w:val="TextBody"/>
        <w:widowControl/>
        <w:numPr>
          <w:ilvl w:val="0"/>
          <w:numId w:val="9"/>
        </w:numPr>
        <w:tabs>
          <w:tab w:val="left" w:pos="709" w:leader="none"/>
        </w:tabs>
        <w:bidi w:val="0"/>
        <w:spacing w:before="0" w:after="150"/>
        <w:ind w:left="709" w:hanging="0"/>
        <w:jc w:val="left"/>
        <w:rPr>
          <w:caps w:val="false"/>
          <w:smallCaps w:val="false"/>
          <w:color w:val="333333"/>
          <w:spacing w:val="0"/>
        </w:rPr>
      </w:pPr>
      <w:r>
        <w:rPr>
          <w:caps w:val="false"/>
          <w:smallCaps w:val="false"/>
          <w:color w:val="333333"/>
          <w:spacing w:val="0"/>
        </w:rPr>
        <w:t> </w:t>
      </w:r>
      <w:r>
        <w:rPr>
          <w:rFonts w:ascii="Helvetica Neue;Helvetica;Arial;sans-serif" w:hAnsi="Helvetica Neue;Helvetica;Arial;sans-serif"/>
          <w:b w:val="false"/>
          <w:i w:val="false"/>
          <w:caps w:val="false"/>
          <w:smallCaps w:val="false"/>
          <w:color w:val="333333"/>
          <w:spacing w:val="0"/>
          <w:sz w:val="21"/>
        </w:rPr>
        <w:t>Megj.: a TC és TF nem genetikai tulajdonság vagy "személyiség", hanem viselkedés az adott körülmények (pl. felhozatal) és kedv alapján (pl. TF dönthet úgy, hogy sok "jót" lát és próbál, próbálkozik még; Ill. TC is megállapodhat)... Idővel mintha növekedne a TC/TF arány (eldobhatóbbá válik minden, és az OkCupid beszántása a "Stepping Stone" / Matchgroup által is rontott a "piacon")</w:t>
      </w:r>
    </w:p>
    <w:p>
      <w:pPr>
        <w:pStyle w:val="TextBody"/>
        <w:widowControl/>
        <w:numPr>
          <w:ilvl w:val="0"/>
          <w:numId w:val="0"/>
        </w:numPr>
        <w:tabs>
          <w:tab w:val="left" w:pos="709" w:leader="none"/>
        </w:tabs>
        <w:bidi w:val="0"/>
        <w:spacing w:before="0" w:after="150"/>
        <w:ind w:left="709" w:hanging="0"/>
        <w:jc w:val="left"/>
        <w:rPr>
          <w:rFonts w:ascii="Helvetica Neue;Helvetica;Arial;sans-serif" w:hAnsi="Helvetica Neue;Helvetica;Arial;sans-serif"/>
          <w:b w:val="false"/>
          <w:b w:val="false"/>
          <w:i w:val="false"/>
          <w:i w:val="false"/>
          <w:caps w:val="false"/>
          <w:smallCaps w:val="false"/>
          <w:color w:val="333333"/>
          <w:spacing w:val="0"/>
          <w:sz w:val="21"/>
        </w:rPr>
      </w:pPr>
      <w:r>
        <w:rPr/>
      </w:r>
    </w:p>
    <w:p>
      <w:pPr>
        <w:pStyle w:val="Normal"/>
        <w:bidi w:val="0"/>
        <w:jc w:val="left"/>
        <w:rPr/>
      </w:pPr>
      <w:r>
        <w:rPr/>
        <w:t>__Számítás:__</w:t>
      </w:r>
    </w:p>
    <w:p>
      <w:pPr>
        <w:pStyle w:val="Normal"/>
        <w:bidi w:val="0"/>
        <w:jc w:val="left"/>
        <w:rPr/>
      </w:pPr>
      <w:r>
        <w:rPr/>
      </w:r>
    </w:p>
    <w:p>
      <w:pPr>
        <w:pStyle w:val="Normal"/>
        <w:bidi w:val="0"/>
        <w:jc w:val="left"/>
        <w:rPr/>
      </w:pPr>
      <w:r>
        <w:rPr/>
        <w:t>*__130 + 4 * 20 * 10 = 930__</w:t>
      </w:r>
    </w:p>
    <w:p>
      <w:pPr>
        <w:pStyle w:val="Normal"/>
        <w:bidi w:val="0"/>
        <w:jc w:val="left"/>
        <w:rPr/>
      </w:pPr>
      <w:r>
        <w:rPr/>
        <w:t>*Ugyanis ahhoz, hogy legyen 4 TF, várhatóan 80 férfi (76 TC és 4 TF) tartozik, ill. 800 aktus. Plusz az eddigi 130</w:t>
      </w:r>
    </w:p>
    <w:p>
      <w:pPr>
        <w:pStyle w:val="Normal"/>
        <w:bidi w:val="0"/>
        <w:jc w:val="left"/>
        <w:rPr/>
      </w:pPr>
      <w:r>
        <w:rPr/>
        <w:t>**érdekessége az örökifjú eloszlásnak, hogy mindig ugyanannyi az esély (ebben az esetben 1/80, hogy pont a következő férfi lesz a jó). Függetlenül attól, hogy korábban mennyi volt sikertelen próbálkozás (a példában 13 férfi, 130 aktus).</w:t>
      </w:r>
    </w:p>
    <w:p>
      <w:pPr>
        <w:pStyle w:val="Normal"/>
        <w:bidi w:val="0"/>
        <w:jc w:val="left"/>
        <w:rPr/>
      </w:pPr>
      <w:r>
        <w:rPr/>
        <w:t>**Persze ha sokat próbálkozik, idővel exponenciálisan csökken a valószínűsége, hogy addig nem sikerül célt érni: esetünkben:  (1-1/80) ^ N</w:t>
      </w:r>
    </w:p>
    <w:p>
      <w:pPr>
        <w:pStyle w:val="Normal"/>
        <w:bidi w:val="0"/>
        <w:jc w:val="left"/>
        <w:rPr/>
      </w:pPr>
      <w:r>
        <w:rPr/>
        <w:t>** A 4 TF egyébként szinte kevés, a *20 TC nyilván brutálisan lélekölően sok</w:t>
      </w:r>
    </w:p>
    <w:p>
      <w:pPr>
        <w:pStyle w:val="Normal"/>
        <w:bidi w:val="0"/>
        <w:jc w:val="left"/>
        <w:rPr/>
      </w:pPr>
      <w:r>
        <w:rPr/>
      </w:r>
    </w:p>
    <w:p>
      <w:pPr>
        <w:pStyle w:val="Normal"/>
        <w:bidi w:val="0"/>
        <w:jc w:val="left"/>
        <w:rPr/>
      </w:pPr>
      <w:r>
        <w:rPr/>
        <w:t>====</w:t>
      </w:r>
    </w:p>
    <w:p>
      <w:pPr>
        <w:pStyle w:val="HorizontalLine"/>
        <w:suppressLineNumbers/>
        <w:pBdr>
          <w:bottom w:val="double" w:sz="2" w:space="0" w:color="808080"/>
        </w:pBdr>
        <w:bidi w:val="0"/>
        <w:spacing w:before="0" w:after="283"/>
        <w:jc w:val="left"/>
        <w:rPr/>
      </w:pPr>
      <w:r>
        <w:rPr/>
      </w:r>
    </w:p>
    <w:p>
      <w:pPr>
        <w:pStyle w:val="Normal"/>
        <w:bidi w:val="0"/>
        <w:jc w:val="left"/>
        <w:rPr/>
      </w:pPr>
      <w:r>
        <w:rPr/>
        <w:t>----</w:t>
      </w:r>
    </w:p>
    <w:p>
      <w:pPr>
        <w:pStyle w:val="Normal"/>
        <w:bidi w:val="0"/>
        <w:jc w:val="left"/>
        <w:rPr/>
      </w:pPr>
      <w:r>
        <w:rPr/>
        <w:t>Elmondom, mitől félek, aztán megpróbáhatod kvantifikálni (és überelni), hogy barátaidnak mekkora a félelmük:</w:t>
      </w:r>
    </w:p>
    <w:p>
      <w:pPr>
        <w:pStyle w:val="Normal"/>
        <w:bidi w:val="0"/>
        <w:jc w:val="left"/>
        <w:rPr/>
      </w:pPr>
      <w:r>
        <w:rPr/>
        <w:t>Attól félek, hogy hiába tanultam, dolgoztam, fejlesztettem évtizedeket. Mivel az embereknek fontosabb az alkohol, elektromos cigi és a drogok, mint a gondolkodás, jó eséllyel folytatódik az ostobaság térnyerése (mintha nem lenne még elég!) és évtizeden belül megy a hazám, a házam és minden, amit teremtettem a levesbe. Már most is nehéz továbblépni a nonszensz hülyeség miatt, lehetne fejlődni, lehetne a 680M-ból 900M, helyette lesz belőle nagy semmi ha így folytatódik. Van akinek van mentsége, pl. gyereket nevel, vagy maga is fejleszt.</w:t>
      </w:r>
    </w:p>
    <w:p>
      <w:pPr>
        <w:pStyle w:val="Normal"/>
        <w:bidi w:val="0"/>
        <w:jc w:val="left"/>
        <w:rPr/>
      </w:pPr>
      <w:r>
        <w:rPr/>
        <w:t>Apukádnak elég sok munkája van komoly dolgokban.</w:t>
      </w:r>
    </w:p>
    <w:p>
      <w:pPr>
        <w:pStyle w:val="Normal"/>
        <w:bidi w:val="0"/>
        <w:jc w:val="left"/>
        <w:rPr/>
      </w:pPr>
      <w:r>
        <w:rPr/>
        <w:t>A gondolkodás helyett az alkohol, elektromos cigi és a drogokkal élő barátaid félelmét tudnád esetleg kvantifikálni, hogy össze lehessen vetni? Saját ostobaságuktól nem félnek?</w:t>
      </w:r>
    </w:p>
    <w:p>
      <w:pPr>
        <w:pStyle w:val="Normal"/>
        <w:bidi w:val="0"/>
        <w:jc w:val="left"/>
        <w:rPr/>
      </w:pPr>
      <w:r>
        <w:rPr/>
        <w:t>Remélem ha a potenciálisan alkotó, funkcionálisan szarfejű alkoholivó nem gondolkodók (gondolkodásának és cselekvésének elmaradása) hatására összedől amit alkottunk, az alkoholizáló nem gondolkodókat sodorja el másodjára az állami-céges-banki-média szervezett bűnözésben közvetlenül részt vevők után.</w:t>
      </w:r>
    </w:p>
    <w:p>
      <w:pPr>
        <w:pStyle w:val="Normal"/>
        <w:bidi w:val="0"/>
        <w:jc w:val="left"/>
        <w:rPr/>
      </w:pPr>
      <w:r>
        <w:rPr/>
      </w:r>
    </w:p>
    <w:p>
      <w:pPr>
        <w:pStyle w:val="Normal"/>
        <w:bidi w:val="0"/>
        <w:jc w:val="left"/>
        <w:rPr/>
      </w:pPr>
      <w:r>
        <w:rPr/>
        <w:t>----</w:t>
      </w:r>
    </w:p>
    <w:p>
      <w:pPr>
        <w:pStyle w:val="Normal"/>
        <w:bidi w:val="0"/>
        <w:jc w:val="left"/>
        <w:rPr/>
      </w:pPr>
      <w:r>
        <w:rPr/>
        <w:t>HR-esek elutasítottak jelentkezést Ritalin miatt... tudtad?</w:t>
      </w:r>
    </w:p>
    <w:p>
      <w:pPr>
        <w:pStyle w:val="Normal"/>
        <w:bidi w:val="0"/>
        <w:jc w:val="left"/>
        <w:rPr/>
      </w:pPr>
      <w:r>
        <w:rPr/>
        <w:t>Gondolod az amfetamin, Livizux más elbírálás alá fog esni a jövőben?</w:t>
      </w:r>
    </w:p>
    <w:p>
      <w:pPr>
        <w:pStyle w:val="Normal"/>
        <w:bidi w:val="0"/>
        <w:jc w:val="left"/>
        <w:rPr/>
      </w:pPr>
      <w:r>
        <w:rPr/>
        <w:t>Vagy hogy nem férnek majd hozzá az LLM gépeik a releváns adatbázisokhoz plausible deniability módon?</w:t>
      </w:r>
    </w:p>
    <w:p>
      <w:pPr>
        <w:pStyle w:val="Normal"/>
        <w:bidi w:val="0"/>
        <w:jc w:val="left"/>
        <w:rPr/>
      </w:pPr>
      <w:r>
        <w:rPr/>
      </w:r>
    </w:p>
    <w:p>
      <w:pPr>
        <w:pStyle w:val="Normal"/>
        <w:bidi w:val="0"/>
        <w:jc w:val="left"/>
        <w:rPr/>
      </w:pPr>
      <w:r>
        <w:rPr/>
        <w:t>----</w:t>
      </w:r>
    </w:p>
    <w:p>
      <w:pPr>
        <w:pStyle w:val="Normal"/>
        <w:bidi w:val="0"/>
        <w:jc w:val="left"/>
        <w:rPr/>
      </w:pPr>
      <w:r>
        <w:rPr/>
        <w:t>Miért csinálsz olyat, amiről azt gondolod és mondod, hogy gusztustalan? (ráadásul nem is veszélytelen)</w:t>
      </w:r>
    </w:p>
    <w:p>
      <w:pPr>
        <w:pStyle w:val="Normal"/>
        <w:bidi w:val="0"/>
        <w:jc w:val="left"/>
        <w:rPr/>
      </w:pPr>
      <w:r>
        <w:rPr/>
        <w:t>----</w:t>
      </w:r>
    </w:p>
    <w:p>
      <w:pPr>
        <w:pStyle w:val="Normal"/>
        <w:bidi w:val="0"/>
        <w:jc w:val="left"/>
        <w:rPr/>
      </w:pPr>
      <w:r>
        <w:rPr/>
        <w:t>A megtévesztő CV, a "kb. akármit meg tudok oldani", "ráadásul pont képfeldolgozás volt az önlabom és diplomamunkám" mekkora kárt okozott (neked, nekem, nekünk és a világnak?)</w:t>
      </w:r>
    </w:p>
    <w:p>
      <w:pPr>
        <w:pStyle w:val="Normal"/>
        <w:bidi w:val="0"/>
        <w:jc w:val="left"/>
        <w:rPr/>
      </w:pPr>
      <w:r>
        <w:rPr/>
        <w:t>----</w:t>
      </w:r>
    </w:p>
    <w:p>
      <w:pPr>
        <w:pStyle w:val="Normal"/>
        <w:bidi w:val="0"/>
        <w:jc w:val="left"/>
        <w:rPr/>
      </w:pPr>
      <w:r>
        <w:rPr/>
        <w:t>HR-es ha látja, hogy CV-ben Jira, Azure DevOps vagy hasonlók vannak, és azt kéri, hogy fejtsd ki 2-3 dia terjedelemben (mint profi team-lead), hogy milyen céllal (pl. félreértések elkerülése, fontos dolgok, részfolyamatok kihagyásának elkerülése ill. felesleges munkák generálásának elkerülése részletesebben ill. példákkal) használunk ilyen eszközöket, mit csinálsz, ha még kiegészíteni, véleményezni, módosítani sem vagy hajlandó egy ilyen összefoglalót?</w:t>
      </w:r>
    </w:p>
    <w:p>
      <w:pPr>
        <w:pStyle w:val="Normal"/>
        <w:bidi w:val="0"/>
        <w:jc w:val="left"/>
        <w:rPr/>
      </w:pPr>
      <w:r>
        <w:rPr/>
        <w:t>A CV/bullshitgenerátor vajon helyettesíti a gondolkodást és a lényeg összefoglalásának képességét?</w:t>
      </w:r>
    </w:p>
    <w:p>
      <w:pPr>
        <w:pStyle w:val="Normal"/>
        <w:bidi w:val="0"/>
        <w:jc w:val="left"/>
        <w:rPr/>
      </w:pPr>
      <w:r>
        <w:rPr/>
      </w:r>
    </w:p>
    <w:p>
      <w:pPr>
        <w:pStyle w:val="Normal"/>
        <w:bidi w:val="0"/>
        <w:jc w:val="left"/>
        <w:rPr/>
      </w:pPr>
      <w:r>
        <w:rPr/>
        <w:t>Sokkal jobb vagy belül, mint amit csinálsz! (Tudom már, nagy elbaszást csináltam - többféle módon -, de ha kisebb pokerjátékost játszol kapcsolaton belül, az sokat segített volna neked, nekem, nekünk és a világnak)</w:t>
      </w:r>
    </w:p>
    <w:p>
      <w:pPr>
        <w:pStyle w:val="Normal"/>
        <w:bidi w:val="0"/>
        <w:jc w:val="left"/>
        <w:rPr/>
      </w:pPr>
      <w:r>
        <w:rPr/>
        <w:t>----</w:t>
      </w:r>
    </w:p>
    <w:p>
      <w:pPr>
        <w:pStyle w:val="Normal"/>
        <w:bidi w:val="0"/>
        <w:jc w:val="left"/>
        <w:rPr/>
      </w:pPr>
      <w:r>
        <w:rPr/>
        <w:t>Sajnálom, hidd el!</w:t>
      </w:r>
    </w:p>
    <w:p>
      <w:pPr>
        <w:pStyle w:val="Normal"/>
        <w:bidi w:val="0"/>
        <w:jc w:val="left"/>
        <w:rPr/>
      </w:pPr>
      <w:r>
        <w:rPr/>
      </w:r>
    </w:p>
    <w:p>
      <w:pPr>
        <w:pStyle w:val="Normal"/>
        <w:bidi w:val="0"/>
        <w:jc w:val="left"/>
        <w:rPr/>
      </w:pPr>
      <w:r>
        <w:rPr/>
        <w:t>----</w:t>
      </w:r>
    </w:p>
    <w:p>
      <w:pPr>
        <w:pStyle w:val="Normal"/>
        <w:bidi w:val="0"/>
        <w:jc w:val="left"/>
        <w:rPr/>
      </w:pPr>
      <w:r>
        <w:rPr/>
        <w:t>Hiba ismételt elkövetése:</w:t>
      </w:r>
    </w:p>
    <w:p>
      <w:pPr>
        <w:pStyle w:val="Normal"/>
        <w:bidi w:val="0"/>
        <w:jc w:val="left"/>
        <w:rPr/>
      </w:pPr>
      <w:r>
        <w:rPr/>
        <w:t>Miért gondolod, hogy ha korábban elkövettem valami hibát, azt unszolásra tudatosan újra elkövetném?</w:t>
      </w:r>
    </w:p>
    <w:p>
      <w:pPr>
        <w:pStyle w:val="Normal"/>
        <w:bidi w:val="0"/>
        <w:jc w:val="left"/>
        <w:rPr/>
      </w:pPr>
      <w:r>
        <w:rPr/>
        <w:t>----</w:t>
      </w:r>
    </w:p>
    <w:p>
      <w:pPr>
        <w:pStyle w:val="Normal"/>
        <w:bidi w:val="0"/>
        <w:jc w:val="left"/>
        <w:rPr/>
      </w:pPr>
      <w:r>
        <w:rPr/>
        <w:t>Észrevetted, mennyi energiát és írást, felnőtt koncepcióalkotást és egyeztetést tettél bele ahhoz képest, amit (évtizedes elköteleződést és kemény munkát) vártál?</w:t>
      </w:r>
    </w:p>
    <w:p>
      <w:pPr>
        <w:pStyle w:val="Normal"/>
        <w:bidi w:val="0"/>
        <w:jc w:val="left"/>
        <w:rPr/>
      </w:pPr>
      <w:r>
        <w:rPr/>
        <w:t>Alkalmas vagy arra amit szeretnél, de fel kell nőni kicsit.</w:t>
      </w:r>
    </w:p>
    <w:p>
      <w:pPr>
        <w:pStyle w:val="Normal"/>
        <w:bidi w:val="0"/>
        <w:jc w:val="left"/>
        <w:rPr/>
      </w:pPr>
      <w:r>
        <w:rPr/>
        <w:t>----</w:t>
      </w:r>
    </w:p>
    <w:p>
      <w:pPr>
        <w:pStyle w:val="Normal"/>
        <w:bidi w:val="0"/>
        <w:jc w:val="left"/>
        <w:rPr/>
      </w:pPr>
      <w:r>
        <w:rPr/>
        <w:t xml:space="preserve">Bocs, amikor már egy nonszensz session-ben Te is meg én is többször ismételtük szóban ugyanazt, és a konyhában voltam, amikor mondtál valamit (tényleg nem hallottam sajnos, máshol voltam amikor mondtad) és megállapítottad, hogy nem is arra válaszoltam, hülyén jött ki valóban. Igen, előfordul, hogy ha egyik úgy mondja, hogy a másik hallótávolság-határon van; mondjuk a fontos dolgokat (pláne ha nem egyértelmű vagy amiket ismételni érdemes) ezért és másért is vezetjük írásban ha van eszünk. </w:t>
      </w:r>
    </w:p>
    <w:p>
      <w:pPr>
        <w:pStyle w:val="Normal"/>
        <w:bidi w:val="0"/>
        <w:jc w:val="left"/>
        <w:rPr/>
      </w:pPr>
      <w:r>
        <w:rPr/>
      </w:r>
    </w:p>
    <w:p>
      <w:pPr>
        <w:pStyle w:val="Normal"/>
        <w:bidi w:val="0"/>
        <w:jc w:val="left"/>
        <w:rPr/>
      </w:pPr>
      <w:r>
        <w:rPr/>
        <w:t>Kód: erre szükséged lesz: 1992-04-28</w:t>
      </w:r>
    </w:p>
    <w:p>
      <w:pPr>
        <w:pStyle w:val="Normal"/>
        <w:bidi w:val="0"/>
        <w:jc w:val="left"/>
        <w:rPr/>
      </w:pPr>
      <w:r>
        <w:rPr/>
      </w:r>
    </w:p>
    <w:p>
      <w:pPr>
        <w:pStyle w:val="Normal"/>
        <w:bidi w:val="0"/>
        <w:jc w:val="left"/>
        <w:rPr/>
      </w:pPr>
      <w:r>
        <w:rPr/>
        <w:t>----</w:t>
      </w:r>
    </w:p>
    <w:p>
      <w:pPr>
        <w:pStyle w:val="Normal"/>
        <w:bidi w:val="0"/>
        <w:jc w:val="left"/>
        <w:rPr/>
      </w:pPr>
      <w:r>
        <w:rPr/>
        <w:t>Sosem érdekeltek más önző céljai, nem változott ez.</w:t>
      </w:r>
    </w:p>
    <w:p>
      <w:pPr>
        <w:pStyle w:val="Normal"/>
        <w:bidi w:val="0"/>
        <w:jc w:val="left"/>
        <w:rPr/>
      </w:pPr>
      <w:r>
        <w:rPr/>
        <w:t>Ismersz, hogy értem a tranzakcionális koncepciót, meg a nagy célokat.</w:t>
      </w:r>
    </w:p>
    <w:p>
      <w:pPr>
        <w:pStyle w:val="Normal"/>
        <w:bidi w:val="0"/>
        <w:jc w:val="left"/>
        <w:rPr/>
      </w:pPr>
      <w:r>
        <w:rPr/>
        <w:t>A közös tündöklés simán belefért volna (miért nem kérted jobban, írásban ha fontos?).</w:t>
      </w:r>
    </w:p>
    <w:p>
      <w:pPr>
        <w:pStyle w:val="Normal"/>
        <w:bidi w:val="0"/>
        <w:jc w:val="left"/>
        <w:rPr/>
      </w:pPr>
      <w:r>
        <w:rPr/>
        <w:t>Te vágtad szét végleg (végleg?), hogy a Te céljaid már nem közös célok.</w:t>
      </w:r>
    </w:p>
    <w:p>
      <w:pPr>
        <w:pStyle w:val="Normal"/>
        <w:bidi w:val="0"/>
        <w:jc w:val="left"/>
        <w:rPr/>
      </w:pPr>
      <w:r>
        <w:rPr/>
        <w:t>Más önző céljait mikor támogattam?</w:t>
      </w:r>
    </w:p>
    <w:p>
      <w:pPr>
        <w:pStyle w:val="Normal"/>
        <w:bidi w:val="0"/>
        <w:jc w:val="left"/>
        <w:rPr/>
      </w:pPr>
      <w:r>
        <w:rPr/>
        <w:t>Pláne azét, aki leckéztetett hónapokig egyre durvábban az átengedés halvány esélye nélkül. Nem jól látom?</w:t>
      </w:r>
    </w:p>
    <w:p>
      <w:pPr>
        <w:pStyle w:val="Normal"/>
        <w:bidi w:val="0"/>
        <w:jc w:val="left"/>
        <w:rPr/>
      </w:pPr>
      <w:r>
        <w:rPr/>
        <w:t>(aztán meg sz..nak nézett... Nem válaszol csak akkor ha neki kell valami... Ez így?</w:t>
      </w:r>
    </w:p>
    <w:p>
      <w:pPr>
        <w:pStyle w:val="Normal"/>
        <w:bidi w:val="0"/>
        <w:jc w:val="left"/>
        <w:rPr/>
      </w:pPr>
      <w:r>
        <w:rPr/>
        <w:t>Emberség nem is volt, ravaszság-kedvesség combo hová lett? Sok volt a rókagomba? Akinek eltűnt a kedvesség a szeméből, és accountomból törlést már konkrétan elkezdte?</w:t>
      </w:r>
    </w:p>
    <w:p>
      <w:pPr>
        <w:pStyle w:val="Normal"/>
        <w:bidi w:val="0"/>
        <w:jc w:val="left"/>
        <w:rPr/>
      </w:pPr>
      <w:r>
        <w:rPr/>
        <w:t>- bár most már minden fontos duplikálva van airgap rendszeren birtokon kívül, nem érne semmit,</w:t>
      </w:r>
    </w:p>
    <w:p>
      <w:pPr>
        <w:pStyle w:val="Normal"/>
        <w:bidi w:val="0"/>
        <w:jc w:val="left"/>
        <w:rPr/>
      </w:pPr>
      <w:r>
        <w:rPr/>
        <w:t>plusz dolgok sem hiányoznak amiket nem emberség vagy szeretet motivál, hanem a tapintható gyűlölet).</w:t>
      </w:r>
    </w:p>
    <w:p>
      <w:pPr>
        <w:pStyle w:val="Normal"/>
        <w:bidi w:val="0"/>
        <w:jc w:val="left"/>
        <w:rPr/>
      </w:pPr>
      <w:r>
        <w:rPr/>
        <w:t>Nincs kitől kérned?</w:t>
      </w:r>
    </w:p>
    <w:p>
      <w:pPr>
        <w:pStyle w:val="Normal"/>
        <w:bidi w:val="0"/>
        <w:jc w:val="left"/>
        <w:rPr/>
      </w:pPr>
      <w:r>
        <w:rPr/>
      </w:r>
    </w:p>
    <w:p>
      <w:pPr>
        <w:pStyle w:val="Normal"/>
        <w:bidi w:val="0"/>
        <w:jc w:val="left"/>
        <w:rPr/>
      </w:pPr>
      <w:r>
        <w:rPr/>
        <w:t>https://ideje.hu/collab/tiki-index.php?page=Nem-vagy-egyed%C3%BCl</w:t>
      </w:r>
    </w:p>
    <w:p>
      <w:pPr>
        <w:pStyle w:val="Normal"/>
        <w:bidi w:val="0"/>
        <w:jc w:val="left"/>
        <w:rPr/>
      </w:pPr>
      <w:r>
        <w:rPr/>
      </w:r>
    </w:p>
    <w:p>
      <w:pPr>
        <w:pStyle w:val="Normal"/>
        <w:bidi w:val="0"/>
        <w:jc w:val="left"/>
        <w:rPr/>
      </w:pPr>
      <w:r>
        <w:rPr/>
        <w:t>Én látom csak úgy, hogy komolyan elbasztuk, és egyik a másik után egyre nagyobb ívben és spirálban hagyta figyelmen kívül a másik hangoztatott - egyik esetben írt, másik esetben vágyott - céljait?</w:t>
      </w:r>
    </w:p>
    <w:p>
      <w:pPr>
        <w:pStyle w:val="Normal"/>
        <w:bidi w:val="0"/>
        <w:jc w:val="left"/>
        <w:rPr/>
      </w:pPr>
      <w:r>
        <w:rPr/>
      </w:r>
    </w:p>
    <w:p>
      <w:pPr>
        <w:pStyle w:val="Normal"/>
        <w:bidi w:val="0"/>
        <w:jc w:val="left"/>
        <w:rPr/>
      </w:pPr>
      <w:r>
        <w:rPr/>
        <w:t>----</w:t>
      </w:r>
    </w:p>
    <w:p>
      <w:pPr>
        <w:pStyle w:val="Normal"/>
        <w:bidi w:val="0"/>
        <w:jc w:val="left"/>
        <w:rPr/>
      </w:pPr>
      <w:r>
        <w:rPr/>
        <w:t>Nem kell egyetérteni, de ezekre vonatkozó nem beleszarós konstruktív felnőtt vélemény (szóban vagy írásban) a kulcs a 7. ajtóhoz, ruhákhoz.</w:t>
      </w:r>
    </w:p>
    <w:p>
      <w:pPr>
        <w:pStyle w:val="Normal"/>
        <w:bidi w:val="0"/>
        <w:jc w:val="left"/>
        <w:rPr/>
      </w:pPr>
      <w:r>
        <w:rPr/>
        <w:t>Mondanom se kell, nem kell félned tőlem. Ezt amúgy is tudod. Magadat viszont vehetnéd komolyabban.</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Helvetica Neue">
    <w:altName w:val="Helvetica"/>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suff w:val="nothing"/>
      <w:lvlText w:val=""/>
      <w:lvlJc w:val="left"/>
      <w:pPr>
        <w:tabs>
          <w:tab w:val="num" w:pos="0"/>
        </w:tabs>
        <w:ind w:left="709" w:hanging="0"/>
      </w:pPr>
      <w:rPr>
        <w:rFonts w:ascii="Symbol" w:hAnsi="Symbol" w:cs="Symbol" w:hint="default"/>
      </w:rPr>
    </w:lvl>
    <w:lvl w:ilvl="1">
      <w:start w:val="1"/>
      <w:numFmt w:val="bullet"/>
      <w:suff w:val="nothing"/>
      <w:lvlText w:val=""/>
      <w:lvlJc w:val="left"/>
      <w:pPr>
        <w:tabs>
          <w:tab w:val="num" w:pos="0"/>
        </w:tabs>
        <w:ind w:left="1418"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8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Free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DejaVu Sans" w:cs="FreeSans"/>
      <w:color w:val="auto"/>
      <w:kern w:val="2"/>
      <w:sz w:val="24"/>
      <w:szCs w:val="24"/>
      <w:lang w:val="en-GB" w:eastAsia="zh-CN" w:bidi="hi-IN"/>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DejaVu Sans"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357</TotalTime>
  <Application>LibreOffice/7.4.7.2$Linux_X86_64 LibreOffice_project/40$Build-2</Application>
  <AppVersion>15.0000</AppVersion>
  <Pages>5</Pages>
  <Words>1727</Words>
  <Characters>10061</Characters>
  <CharactersWithSpaces>11689</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2026-10-07T23:43:32Z</dcterms:created>
  <dc:creator/>
  <dc:description/>
  <dc:language>en-GB</dc:language>
  <cp:lastModifiedBy/>
  <dcterms:modified xsi:type="dcterms:W3CDTF">2026-10-12T11:05:42Z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